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附件 </w:t>
      </w:r>
      <w:r>
        <w:rPr>
          <w:rFonts w:hint="default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1 </w:t>
      </w:r>
    </w:p>
    <w:p>
      <w:pPr>
        <w:keepNext w:val="0"/>
        <w:keepLines w:val="0"/>
        <w:widowControl/>
        <w:suppressLineNumbers w:val="0"/>
        <w:jc w:val="center"/>
        <w:rPr>
          <w:sz w:val="16"/>
          <w:szCs w:val="20"/>
        </w:rPr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 w:bidi="ar"/>
        </w:rPr>
        <w:t>教育助力高质量发展建设共同富裕示范区</w:t>
      </w:r>
    </w:p>
    <w:p>
      <w:pPr>
        <w:keepNext w:val="0"/>
        <w:keepLines w:val="0"/>
        <w:widowControl/>
        <w:suppressLineNumbers w:val="0"/>
        <w:jc w:val="center"/>
        <w:rPr>
          <w:sz w:val="16"/>
          <w:szCs w:val="2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 w:bidi="ar"/>
        </w:rPr>
        <w:t>典型案例推荐表</w:t>
      </w:r>
    </w:p>
    <w:p>
      <w:pPr>
        <w:jc w:val="left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填报单位（盖章）：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7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102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案例</w:t>
            </w:r>
          </w:p>
          <w:p>
            <w:pPr>
              <w:spacing w:line="240" w:lineRule="auto"/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名称</w:t>
            </w:r>
          </w:p>
        </w:tc>
        <w:tc>
          <w:tcPr>
            <w:tcW w:w="749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102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案例</w:t>
            </w:r>
          </w:p>
          <w:p>
            <w:pPr>
              <w:spacing w:line="240" w:lineRule="auto"/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主题</w:t>
            </w:r>
          </w:p>
        </w:tc>
        <w:tc>
          <w:tcPr>
            <w:tcW w:w="7497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□理论支撑  □产业扶持  □教育帮扶  □人才培育</w:t>
            </w:r>
          </w:p>
          <w:p>
            <w:pPr>
              <w:jc w:val="both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□美好生活  □乡村治理  □教育体系建设（限选1项）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8" w:hRule="atLeast"/>
        </w:trPr>
        <w:tc>
          <w:tcPr>
            <w:tcW w:w="102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案例</w:t>
            </w:r>
          </w:p>
          <w:p>
            <w:pPr>
              <w:spacing w:line="240" w:lineRule="auto"/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简介</w:t>
            </w:r>
          </w:p>
        </w:tc>
        <w:tc>
          <w:tcPr>
            <w:tcW w:w="7497" w:type="dxa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（简要描述案例的总体情况，不超过 200 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6" w:hRule="atLeast"/>
        </w:trPr>
        <w:tc>
          <w:tcPr>
            <w:tcW w:w="102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案例</w:t>
            </w:r>
          </w:p>
          <w:p>
            <w:pPr>
              <w:spacing w:line="240" w:lineRule="auto"/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背景</w:t>
            </w:r>
          </w:p>
        </w:tc>
        <w:tc>
          <w:tcPr>
            <w:tcW w:w="7497" w:type="dxa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 xml:space="preserve">（聚焦解决的突出难题问题等，不超过 </w:t>
            </w:r>
            <w:r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 xml:space="preserve">200 </w:t>
            </w: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4" w:hRule="atLeast"/>
        </w:trPr>
        <w:tc>
          <w:tcPr>
            <w:tcW w:w="102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主要</w:t>
            </w:r>
          </w:p>
          <w:p>
            <w:pPr>
              <w:spacing w:line="24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做法</w:t>
            </w:r>
          </w:p>
        </w:tc>
        <w:tc>
          <w:tcPr>
            <w:tcW w:w="7497" w:type="dxa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 xml:space="preserve">（不超过 </w:t>
            </w:r>
            <w:r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 xml:space="preserve">500 </w:t>
            </w: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3" w:hRule="atLeast"/>
        </w:trPr>
        <w:tc>
          <w:tcPr>
            <w:tcW w:w="102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成果</w:t>
            </w:r>
          </w:p>
          <w:p>
            <w:pPr>
              <w:spacing w:line="240" w:lineRule="auto"/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成效</w:t>
            </w:r>
          </w:p>
        </w:tc>
        <w:tc>
          <w:tcPr>
            <w:tcW w:w="7497" w:type="dxa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（取得的标志性成果，不超过 300 字）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填报人：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           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联系方式： </w:t>
      </w:r>
    </w:p>
    <w:p>
      <w:pPr>
        <w:keepNext w:val="0"/>
        <w:keepLines w:val="0"/>
        <w:widowControl/>
        <w:suppressLineNumbers w:val="0"/>
        <w:jc w:val="left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注：此表请控制在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2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页以内，相关佐证材料附后。</w:t>
      </w:r>
    </w:p>
    <w:p>
      <w:pP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zODNlMWE5MTVlZjQ3Y2Y3OGJhYjNhZWNjMjQ0YjkifQ=="/>
  </w:docVars>
  <w:rsids>
    <w:rsidRoot w:val="28937F5F"/>
    <w:rsid w:val="28937F5F"/>
    <w:rsid w:val="2E9C5704"/>
    <w:rsid w:val="51E3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2024-04-30T07:01:00Z</dcterms:created>
  <dc:creator>朱sufen</dc:creator>
  <cp:lastModifiedBy>朱sufen</cp:lastModifiedBy>
  <dcterms:modified xsi:type="dcterms:W3CDTF">2024-04-30T07:16:29Z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C50A3B1FCBE245A88614095C48698D49_11</vt:lpwstr>
  </property>
</Properties>
</file>